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643" w:firstLineChars="200"/>
        <w:jc w:val="center"/>
        <w:rPr>
          <w:rFonts w:ascii="黑体" w:hAnsi="黑体" w:eastAsia="黑体" w:cs="宋体"/>
          <w:b/>
          <w:bCs/>
          <w:color w:val="22222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222222"/>
          <w:kern w:val="0"/>
          <w:sz w:val="32"/>
          <w:szCs w:val="32"/>
        </w:rPr>
        <w:t>淮阴师范学院文学院“三会一课”实施办法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/>
        <w:jc w:val="both"/>
        <w:textAlignment w:val="auto"/>
        <w:outlineLvl w:val="9"/>
        <w:rPr>
          <w:rFonts w:ascii="黑体" w:hAnsi="黑体" w:eastAsia="黑体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　　</w:t>
      </w:r>
      <w:r>
        <w:rPr>
          <w:rFonts w:hint="eastAsia" w:ascii="黑体" w:hAnsi="黑体" w:eastAsia="黑体" w:cs="楷体"/>
          <w:b/>
          <w:bCs/>
          <w:color w:val="000000"/>
          <w:sz w:val="28"/>
          <w:szCs w:val="28"/>
        </w:rPr>
        <w:t xml:space="preserve">一、总体目标 </w:t>
      </w:r>
      <w:r>
        <w:rPr>
          <w:rFonts w:hint="eastAsia" w:ascii="黑体" w:hAnsi="黑体" w:eastAsia="黑体" w:cs="仿宋"/>
          <w:color w:val="000000"/>
          <w:sz w:val="28"/>
          <w:szCs w:val="28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通过坚持“三会一课”制度，提高党员思想政治素质、转变工作作风、提升工作水平，推动文学院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>党员队伍建设和基层党组织建设，推动基层党建工作再上新台阶,努力为文学院的改革和发展提供坚强的组织保证。 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551" w:firstLineChars="196"/>
        <w:jc w:val="both"/>
        <w:textAlignment w:val="auto"/>
        <w:outlineLvl w:val="9"/>
        <w:rPr>
          <w:rFonts w:ascii="黑体" w:hAnsi="黑体" w:eastAsia="黑体" w:cs="楷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楷体"/>
          <w:b/>
          <w:bCs/>
          <w:color w:val="000000"/>
          <w:sz w:val="28"/>
          <w:szCs w:val="28"/>
        </w:rPr>
        <w:t>二、主要内容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“三会一课”是指定期召开支部党员大会、支部委员会会议、党小组会、按时上好党课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ind w:left="0" w:leftChars="0" w:firstLine="482" w:firstLineChars="200"/>
        <w:jc w:val="both"/>
        <w:textAlignment w:val="auto"/>
        <w:outlineLvl w:val="9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color w:val="000000"/>
          <w:sz w:val="24"/>
          <w:szCs w:val="24"/>
        </w:rPr>
        <w:t xml:space="preserve">(一)支部党员大会 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支部党员大会由支部委员会召集，党支部全体党员（包括预备党员）参加，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一般每三个月召开一次。根据会议内容的需要，有时可以吸收非党师生骨干或要求入党的积极分子列席会议。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其主要内容是：传达学习党的路线、方针、政策和党的有关文件;贯彻落实上级党组织的决议、决定、指示;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 xml:space="preserve"> 制定本支部贯彻落实的计划、措施;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听取、讨论和通过支部委员会的工作报告和工作计划;对支部委员会的工作进行审查和监督;讨论党员的表彰或处分等问题;讨论发展新党员及预备党员转正问题;进行党内选举;讨论和决定加强党支部和党员队伍建设、党员阵地建设及支部委员会提交的其他重大问题等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ind w:left="0" w:leftChars="0" w:firstLine="482" w:firstLineChars="200"/>
        <w:jc w:val="both"/>
        <w:textAlignment w:val="auto"/>
        <w:outlineLvl w:val="9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color w:val="000000"/>
          <w:sz w:val="24"/>
          <w:szCs w:val="24"/>
        </w:rPr>
        <w:t xml:space="preserve">(二)支部委员会 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支部委员会由支部书记主持，支部委员参加，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一般每月召开一次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其主要内容是：研究、贯彻落实上级党组织部署的任务和支部党员大会决定的具体措施;确定提交支部党员大会讨论决定的事项；讨论研究党员教育管理措施、发展党员及党员奖惩、群团工作中的重要问题；研究本支部党建工作，制定工作计划，检查和总结工作情况;召开支委会民主生活会;讨论处理支部日常工作以及其他需要支部讨论的重要问题。必要时，可以根据实际情况召开支部委员会扩大会议，吸收相关人员参加。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支部委员会会议一般每月召开一次，如遇紧急事情需要研究，可随时召开。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支部委员会决定重要问题时，到会支部委员必须超过支部委员会人数的半数才有效;如遇重大问题要作出决定，能到会的委员又不超过半数时，必须召开党员大会讨论决定。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ind w:left="0" w:leftChars="0" w:firstLine="482" w:firstLineChars="200"/>
        <w:jc w:val="both"/>
        <w:textAlignment w:val="auto"/>
        <w:outlineLvl w:val="9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color w:val="000000"/>
          <w:sz w:val="24"/>
          <w:szCs w:val="24"/>
        </w:rPr>
        <w:t>(三)党小组会 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党小组长主持，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一般每月召开一次（如支部有特殊任务，次数可增加，也可以推迟召开）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其主要内容是：组织党员学习交流；研究执行支部决定和工作任务的具体办法；听取党员思想汇报和工作情况；开展批评与自我批评；讨论研究发展党员、评选优秀党员、党员处分等党务工作事项;反映党员群众的意见和建议;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 xml:space="preserve"> 根据支部的统一安排，定期开展民主评议党员活动，分析群众的思想状况，研究如何做好群团工作；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围绕支部近期的工作，结合实际提出贯彻措施并检查落实情况;讨论支部安排的其他工作。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40" w:lineRule="exact"/>
        <w:ind w:left="0" w:leftChars="0" w:firstLine="482" w:firstLineChars="200"/>
        <w:jc w:val="both"/>
        <w:textAlignment w:val="auto"/>
        <w:outlineLvl w:val="9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楷体"/>
          <w:b/>
          <w:bCs/>
          <w:color w:val="000000"/>
          <w:sz w:val="24"/>
          <w:szCs w:val="24"/>
        </w:rPr>
        <w:t>(四)上党课 　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每三个月组织一次。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党课由党员参加，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以集中学习为宜，一般应吸收入党积极分子一起听课。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组织好党课教育，是党支部的一项重要工作。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其主要内容是：围绕各个时期的形势和任务、党的中心工作，结合文学院党员思想状况和工作实际，进行党的路线方针政策、党的知识和理论、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国内外形势、党规党纪、党员先锋模范教育等。</w:t>
      </w: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党课教员一般由学校党员领导干部或先进党员担任，也可聘请社会专家或党校教师兼任，提倡党组织书记带头讲党课。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410" w:firstLineChars="146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楷体"/>
          <w:b/>
          <w:bCs/>
          <w:color w:val="000000"/>
          <w:sz w:val="28"/>
          <w:szCs w:val="28"/>
        </w:rPr>
        <w:t>三、相关要求</w:t>
      </w:r>
      <w:r>
        <w:rPr>
          <w:rFonts w:hint="eastAsia" w:ascii="仿宋" w:hAnsi="仿宋" w:eastAsia="仿宋" w:cs="楷体"/>
          <w:b/>
          <w:bCs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1.“三会一课”必须精心组织，精心安排，注重实效。采取灵活多样的形式和积极有效的方法，利用PPT、专题讲座和交流发言等形式深化思想、提高认识。 　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2.严格“三会一课”考勤制度，因故不能出席的必须履行请假手续。对无故不参加组织活动的党员，党支部及时提醒并给予批评教育。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outlineLvl w:val="9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3.“三会一课”活动必须单独召开，不能用业务会议或其他工作会议代替;健全“三会一课”记录簿，会后及时小结并将相关材料归档。 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56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4.“三会一课”必须有详细的记录资料，每期党课需要用PPT，讲课内容以视频形式呈现，定期参加学校“微党课”视频评比。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56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5.各个党支部每学年上报一次党日活动项目，提供一篇党支部工作案例，以供评比交流。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 w:firstLine="56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/>
        <w:jc w:val="both"/>
        <w:textAlignment w:val="auto"/>
        <w:outlineLvl w:val="9"/>
        <w:rPr>
          <w:rFonts w:ascii="仿宋" w:hAnsi="仿宋" w:eastAsia="仿宋" w:cs="仿宋"/>
          <w:color w:val="22222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>　　　　　　                         中共淮阴师范学院文学院委员会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200"/>
        <w:jc w:val="both"/>
        <w:textAlignment w:val="auto"/>
        <w:outlineLvl w:val="9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kern w:val="0"/>
          <w:sz w:val="24"/>
          <w:szCs w:val="24"/>
        </w:rPr>
        <w:t xml:space="preserve">                                            2017年10月25日　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</w:rPr>
        <w:t>　</w:t>
      </w:r>
      <w:r>
        <w:rPr>
          <w:rFonts w:ascii="仿宋" w:hAnsi="仿宋" w:eastAsia="仿宋" w:cs="宋体"/>
          <w:color w:val="222222"/>
          <w:kern w:val="0"/>
          <w:sz w:val="28"/>
          <w:szCs w:val="28"/>
        </w:rPr>
        <w:t>　</w:t>
      </w:r>
    </w:p>
    <w:p>
      <w:pPr>
        <w:widowControl/>
        <w:shd w:val="clear" w:color="auto" w:fill="FFFFFF"/>
        <w:spacing w:before="60" w:line="310" w:lineRule="atLeast"/>
        <w:jc w:val="left"/>
        <w:outlineLvl w:val="1"/>
        <w:rPr>
          <w:rFonts w:ascii="仿宋" w:hAnsi="仿宋" w:eastAsia="仿宋" w:cs="宋体"/>
          <w:color w:val="222222"/>
          <w:kern w:val="0"/>
          <w:sz w:val="28"/>
          <w:szCs w:val="28"/>
        </w:rPr>
      </w:pPr>
      <w:r>
        <w:rPr>
          <w:rFonts w:ascii="仿宋" w:hAnsi="仿宋" w:eastAsia="仿宋" w:cs="宋体"/>
          <w:b/>
          <w:bCs/>
          <w:color w:val="BB0000"/>
          <w:spacing w:val="-10"/>
          <w:kern w:val="0"/>
          <w:sz w:val="28"/>
          <w:szCs w:val="28"/>
        </w:rPr>
        <w:t>　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9D2"/>
    <w:rsid w:val="000A71C3"/>
    <w:rsid w:val="00173CC4"/>
    <w:rsid w:val="00222D6A"/>
    <w:rsid w:val="002B6F6B"/>
    <w:rsid w:val="00321688"/>
    <w:rsid w:val="003B7B3C"/>
    <w:rsid w:val="00592308"/>
    <w:rsid w:val="00604643"/>
    <w:rsid w:val="006D4716"/>
    <w:rsid w:val="0079311F"/>
    <w:rsid w:val="00836824"/>
    <w:rsid w:val="00856188"/>
    <w:rsid w:val="0090523C"/>
    <w:rsid w:val="0097087A"/>
    <w:rsid w:val="00AB7EF8"/>
    <w:rsid w:val="00BA6E1A"/>
    <w:rsid w:val="00BE042E"/>
    <w:rsid w:val="00C86F61"/>
    <w:rsid w:val="00DC758A"/>
    <w:rsid w:val="00E129D2"/>
    <w:rsid w:val="00F513A2"/>
    <w:rsid w:val="06C208C3"/>
    <w:rsid w:val="1BD03490"/>
    <w:rsid w:val="29D11C2C"/>
    <w:rsid w:val="31D40221"/>
    <w:rsid w:val="59863741"/>
    <w:rsid w:val="5EBE71D1"/>
    <w:rsid w:val="60BA5D12"/>
    <w:rsid w:val="6A7873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D373C1-E87F-4CDE-BA13-350283D941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249</Words>
  <Characters>1422</Characters>
  <Lines>11</Lines>
  <Paragraphs>3</Paragraphs>
  <TotalTime>0</TotalTime>
  <ScaleCrop>false</ScaleCrop>
  <LinksUpToDate>false</LinksUpToDate>
  <CharactersWithSpaces>1668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2017-10-20T15:41:00Z</dcterms:created>
  <dc:creator>User</dc:creator>
  <cp:lastModifiedBy>WXY</cp:lastModifiedBy>
  <dcterms:modified xsi:type="dcterms:W3CDTF">2017-10-25T03:39:02Z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